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61"/>
        <w:gridCol w:w="1242"/>
        <w:gridCol w:w="3570"/>
        <w:gridCol w:w="1215"/>
      </w:tblGrid>
      <w:tr w:rsidR="00B5760A" w:rsidTr="00920D28">
        <w:tc>
          <w:tcPr>
            <w:tcW w:w="0" w:type="auto"/>
          </w:tcPr>
          <w:p w:rsidR="00B5760A" w:rsidRPr="00920D28" w:rsidRDefault="00B5760A" w:rsidP="00B5760A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1" w:colLast="3"/>
            <w:r w:rsidRPr="00920D28">
              <w:rPr>
                <w:rFonts w:ascii="Arial" w:eastAsia="Times New Roman" w:hAnsi="Arial" w:cs="Arial"/>
                <w:b/>
                <w:bCs/>
                <w:color w:val="008000"/>
                <w:sz w:val="18"/>
                <w:szCs w:val="18"/>
                <w:lang w:eastAsia="sk-SK"/>
              </w:rPr>
              <w:t>P</w:t>
            </w:r>
            <w:r w:rsidRPr="00920D28">
              <w:rPr>
                <w:rFonts w:ascii="Arial" w:eastAsia="Times New Roman" w:hAnsi="Arial" w:cs="Arial"/>
                <w:b/>
                <w:bCs/>
                <w:color w:val="008000"/>
                <w:sz w:val="18"/>
                <w:szCs w:val="18"/>
                <w:lang w:eastAsia="sk-SK"/>
              </w:rPr>
              <w:t>riemyselné odvetvie</w:t>
            </w:r>
          </w:p>
        </w:tc>
        <w:tc>
          <w:tcPr>
            <w:tcW w:w="1242" w:type="dxa"/>
          </w:tcPr>
          <w:p w:rsidR="00B5760A" w:rsidRPr="00920D28" w:rsidRDefault="00B5760A" w:rsidP="00B5760A">
            <w:pPr>
              <w:rPr>
                <w:rFonts w:ascii="Arial" w:hAnsi="Arial" w:cs="Arial"/>
                <w:sz w:val="18"/>
                <w:szCs w:val="18"/>
              </w:rPr>
            </w:pPr>
            <w:r w:rsidRPr="00920D28">
              <w:rPr>
                <w:rFonts w:ascii="Arial" w:eastAsia="Times New Roman" w:hAnsi="Arial" w:cs="Arial"/>
                <w:b/>
                <w:bCs/>
                <w:color w:val="008000"/>
                <w:sz w:val="18"/>
                <w:szCs w:val="18"/>
                <w:lang w:eastAsia="sk-SK"/>
              </w:rPr>
              <w:t>Referenčné dokumenty</w:t>
            </w:r>
          </w:p>
        </w:tc>
        <w:tc>
          <w:tcPr>
            <w:tcW w:w="3570" w:type="dxa"/>
          </w:tcPr>
          <w:p w:rsidR="00B5760A" w:rsidRPr="00920D28" w:rsidRDefault="00B5760A" w:rsidP="00B5760A">
            <w:pPr>
              <w:rPr>
                <w:rFonts w:ascii="Arial" w:hAnsi="Arial" w:cs="Arial"/>
                <w:sz w:val="18"/>
                <w:szCs w:val="18"/>
              </w:rPr>
            </w:pPr>
            <w:r w:rsidRPr="00920D28">
              <w:rPr>
                <w:rFonts w:ascii="Arial" w:eastAsia="Times New Roman" w:hAnsi="Arial" w:cs="Arial"/>
                <w:b/>
                <w:bCs/>
                <w:color w:val="008000"/>
                <w:sz w:val="18"/>
                <w:szCs w:val="18"/>
                <w:lang w:eastAsia="sk-SK"/>
              </w:rPr>
              <w:t>P</w:t>
            </w:r>
            <w:r w:rsidRPr="00920D28">
              <w:rPr>
                <w:rFonts w:ascii="Arial" w:eastAsia="Times New Roman" w:hAnsi="Arial" w:cs="Arial"/>
                <w:b/>
                <w:bCs/>
                <w:color w:val="008000"/>
                <w:sz w:val="18"/>
                <w:szCs w:val="18"/>
                <w:lang w:eastAsia="sk-SK"/>
              </w:rPr>
              <w:t>riemyselné odvetvie</w:t>
            </w:r>
          </w:p>
        </w:tc>
        <w:tc>
          <w:tcPr>
            <w:tcW w:w="1215" w:type="dxa"/>
          </w:tcPr>
          <w:p w:rsidR="00B5760A" w:rsidRPr="00920D28" w:rsidRDefault="00B5760A" w:rsidP="00B5760A">
            <w:pPr>
              <w:rPr>
                <w:rFonts w:ascii="Arial" w:hAnsi="Arial" w:cs="Arial"/>
                <w:sz w:val="18"/>
                <w:szCs w:val="18"/>
              </w:rPr>
            </w:pPr>
            <w:r w:rsidRPr="00920D28">
              <w:rPr>
                <w:rFonts w:ascii="Arial" w:eastAsia="Times New Roman" w:hAnsi="Arial" w:cs="Arial"/>
                <w:b/>
                <w:bCs/>
                <w:color w:val="008000"/>
                <w:sz w:val="18"/>
                <w:szCs w:val="18"/>
                <w:lang w:eastAsia="sk-SK"/>
              </w:rPr>
              <w:t>Referenčné dokumenty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Výroba celulózy a papiera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5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(12.01)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Výroba a spracovanie potravín, nápojov a mlieka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6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 </w:t>
            </w: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br/>
              <w:t>(08.06)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Výroba cementu a vápna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7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(12.01)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Výroba keramických materiálov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8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 </w:t>
            </w: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br/>
              <w:t>(12.06)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Chladiace systémy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9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(12.01)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Odpady z ťažby – nakladanie s hlušinou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10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(07.04)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Výroba chlóru a zásad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11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(12.01)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Povrchové úpravy kovov a plastov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12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(09.05)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Výroba a spracovanie neželezných kovov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13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(12.01)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Povrchové úpravy s použitím rozpúšťadiel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14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(01.07)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Výroba skla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15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(12.01)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Spaľovanie odpadu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16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(07.05)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Výroba a spracovanie koží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17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(02.03)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Nakladanie s odpadom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18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(08.05)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Výroba a spracovanie textilu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19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(07.03)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Špeciálne anorganické chemikálie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20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(10.06)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Monitorovacie systémy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21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(07.03)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Vybrané organické chemikálie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22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(12.05)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Minerálne oleje a rafinérie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23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(02.03)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Polyméry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24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(07.06)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Intenzívny chov prasiat a hydiny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25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(07.03)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Energetická účinnosť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26" w:tgtFrame="_blank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FD</w:t>
              </w:r>
              <w:proofErr w:type="spellEnd"/>
            </w:hyperlink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 </w:t>
            </w: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br/>
              <w:t>(03.08)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Emise</w:t>
            </w:r>
            <w:proofErr w:type="spellEnd"/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 xml:space="preserve"> zo skladovania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27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(01.05)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Výroba železa a ocele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28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(12.01)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Nakladanie s odpadovými vodami a odpadovými plynmi v chemickom priemysle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29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(02.03)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Spracovanie železných kovov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30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(12.01)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 xml:space="preserve">Ekonomické aspekty a aspekty majúce vplyv na viaceré zložky životného prostredia podľa </w:t>
            </w:r>
            <w:proofErr w:type="spellStart"/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IPKZ</w:t>
            </w:r>
            <w:proofErr w:type="spellEnd"/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31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(05.05)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Veľkoobjemové organické chemikálie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32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(02.03)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Velké</w:t>
            </w:r>
            <w:proofErr w:type="spellEnd"/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 xml:space="preserve"> spaľovacie zariadenia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33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(05.05)</w:t>
            </w:r>
          </w:p>
        </w:tc>
        <w:tc>
          <w:tcPr>
            <w:tcW w:w="3570" w:type="dxa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 xml:space="preserve">Vyhne a </w:t>
            </w:r>
            <w:proofErr w:type="spellStart"/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zlievárne</w:t>
            </w:r>
            <w:proofErr w:type="spellEnd"/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34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(05.05)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Veľkoobjemové anorganické chemikálie - amoniak, kyseliny a hnojivá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35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 </w:t>
            </w: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br/>
              <w:t>(08.07)</w:t>
            </w:r>
          </w:p>
        </w:tc>
        <w:tc>
          <w:tcPr>
            <w:tcW w:w="3570" w:type="dxa"/>
          </w:tcPr>
          <w:p w:rsidR="00B5760A" w:rsidRPr="00920D28" w:rsidRDefault="00B5760A" w:rsidP="00B5760A">
            <w:pPr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</w:pPr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Bitúnky a zariadenia na zneškodňovanie alebo zhodnocovanie tiel zvierat a živočíšnych odpadov</w:t>
            </w:r>
          </w:p>
        </w:tc>
        <w:tc>
          <w:tcPr>
            <w:tcW w:w="1215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36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</w:p>
          <w:p w:rsidR="00B5760A" w:rsidRPr="00920D28" w:rsidRDefault="00B5760A" w:rsidP="00920D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(05.05)</w:t>
            </w:r>
          </w:p>
        </w:tc>
      </w:tr>
      <w:tr w:rsidR="00B5760A" w:rsidTr="00920D28">
        <w:tc>
          <w:tcPr>
            <w:tcW w:w="0" w:type="auto"/>
          </w:tcPr>
          <w:p w:rsidR="00B5760A" w:rsidRPr="00B5760A" w:rsidRDefault="00B5760A" w:rsidP="00B5760A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>Velkoobjemové</w:t>
            </w:r>
            <w:proofErr w:type="spellEnd"/>
            <w:r w:rsidRPr="00920D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  <w:t xml:space="preserve"> anorganické chemikálie – pevné a iné látky</w:t>
            </w:r>
          </w:p>
        </w:tc>
        <w:tc>
          <w:tcPr>
            <w:tcW w:w="1242" w:type="dxa"/>
          </w:tcPr>
          <w:p w:rsidR="00B5760A" w:rsidRPr="00B5760A" w:rsidRDefault="00B5760A" w:rsidP="00920D2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hyperlink r:id="rId37" w:history="1">
              <w:proofErr w:type="spellStart"/>
              <w:r w:rsidRPr="00920D28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sk-SK"/>
                </w:rPr>
                <w:t>BREF</w:t>
              </w:r>
              <w:proofErr w:type="spellEnd"/>
            </w:hyperlink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 </w:t>
            </w:r>
            <w:r w:rsidRPr="00B5760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br/>
              <w:t>(10.06)</w:t>
            </w:r>
          </w:p>
        </w:tc>
        <w:tc>
          <w:tcPr>
            <w:tcW w:w="3570" w:type="dxa"/>
          </w:tcPr>
          <w:p w:rsidR="00B5760A" w:rsidRPr="00920D28" w:rsidRDefault="00B5760A" w:rsidP="00B5760A">
            <w:pPr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k-SK"/>
              </w:rPr>
            </w:pPr>
          </w:p>
        </w:tc>
        <w:tc>
          <w:tcPr>
            <w:tcW w:w="1215" w:type="dxa"/>
          </w:tcPr>
          <w:p w:rsidR="00B5760A" w:rsidRPr="00920D28" w:rsidRDefault="00B5760A" w:rsidP="00B576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:rsidR="00B5760A" w:rsidRDefault="00B5760A"/>
    <w:sectPr w:rsidR="00B57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60A"/>
    <w:rsid w:val="00156A16"/>
    <w:rsid w:val="00920D28"/>
    <w:rsid w:val="00B5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B5760A"/>
    <w:rPr>
      <w:b/>
      <w:bCs/>
    </w:rPr>
  </w:style>
  <w:style w:type="character" w:customStyle="1" w:styleId="spelle">
    <w:name w:val="spelle"/>
    <w:basedOn w:val="Predvolenpsmoodseku"/>
    <w:rsid w:val="00B5760A"/>
  </w:style>
  <w:style w:type="character" w:styleId="Hypertextovprepojenie">
    <w:name w:val="Hyperlink"/>
    <w:basedOn w:val="Predvolenpsmoodseku"/>
    <w:uiPriority w:val="99"/>
    <w:semiHidden/>
    <w:unhideWhenUsed/>
    <w:rsid w:val="00B5760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760A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B57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57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B5760A"/>
    <w:rPr>
      <w:b/>
      <w:bCs/>
    </w:rPr>
  </w:style>
  <w:style w:type="character" w:customStyle="1" w:styleId="spelle">
    <w:name w:val="spelle"/>
    <w:basedOn w:val="Predvolenpsmoodseku"/>
    <w:rsid w:val="00B5760A"/>
  </w:style>
  <w:style w:type="character" w:styleId="Hypertextovprepojenie">
    <w:name w:val="Hyperlink"/>
    <w:basedOn w:val="Predvolenpsmoodseku"/>
    <w:uiPriority w:val="99"/>
    <w:semiHidden/>
    <w:unhideWhenUsed/>
    <w:rsid w:val="00B5760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760A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B57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57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8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ppc.cz/soubory/nfm_bref_1201.zip" TargetMode="External"/><Relationship Id="rId18" Type="http://schemas.openxmlformats.org/officeDocument/2006/relationships/hyperlink" Target="http://www.ippc.cz/soubory/wt_final_0805.zip" TargetMode="External"/><Relationship Id="rId26" Type="http://schemas.openxmlformats.org/officeDocument/2006/relationships/hyperlink" Target="ftp://ftp.jrc.es/pub/eippcb/doc/ene_fd_0308.pdf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ippc.cz/soubory/mon_final_0703.zip" TargetMode="External"/><Relationship Id="rId34" Type="http://schemas.openxmlformats.org/officeDocument/2006/relationships/hyperlink" Target="http://www.ippc.cz/soubory/sf_bref_0505.zip" TargetMode="External"/><Relationship Id="rId7" Type="http://schemas.openxmlformats.org/officeDocument/2006/relationships/hyperlink" Target="http://www.ippc.cz/soubory/clp_bref_1201.zip" TargetMode="External"/><Relationship Id="rId12" Type="http://schemas.openxmlformats.org/officeDocument/2006/relationships/hyperlink" Target="http://www.ippc.cz/soubory/stm_final_0905.zip" TargetMode="External"/><Relationship Id="rId17" Type="http://schemas.openxmlformats.org/officeDocument/2006/relationships/hyperlink" Target="http://www.ippc.cz/soubory/tan_final_0203.zip" TargetMode="External"/><Relationship Id="rId25" Type="http://schemas.openxmlformats.org/officeDocument/2006/relationships/hyperlink" Target="http://www.ippc.cz/soubory/ilf_final_0703.zip" TargetMode="External"/><Relationship Id="rId33" Type="http://schemas.openxmlformats.org/officeDocument/2006/relationships/hyperlink" Target="http://www.ippc.cz/soubory/lcp_bref_0505.zip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ippc.cz/soubory/wi_bref_0705.zip" TargetMode="External"/><Relationship Id="rId20" Type="http://schemas.openxmlformats.org/officeDocument/2006/relationships/hyperlink" Target="http://ec.europa.eu/comm/environment/ippc/brefs/sic_bref_1006.pdf" TargetMode="External"/><Relationship Id="rId29" Type="http://schemas.openxmlformats.org/officeDocument/2006/relationships/hyperlink" Target="http://www.ippc.cz/soubory/cww_final_0203.zip" TargetMode="External"/><Relationship Id="rId1" Type="http://schemas.openxmlformats.org/officeDocument/2006/relationships/styles" Target="styles.xml"/><Relationship Id="rId6" Type="http://schemas.openxmlformats.org/officeDocument/2006/relationships/hyperlink" Target="http://ec.europa.eu/comm/environment/ippc/brefs/fdm_bref_0806.pdf" TargetMode="External"/><Relationship Id="rId11" Type="http://schemas.openxmlformats.org/officeDocument/2006/relationships/hyperlink" Target="http://www.ippc.cz/soubory/cak_bref_1201.zip" TargetMode="External"/><Relationship Id="rId24" Type="http://schemas.openxmlformats.org/officeDocument/2006/relationships/hyperlink" Target="http://ec.europa.eu/comm/environment/ippc/brefs/pol_bref_1006.pdf" TargetMode="External"/><Relationship Id="rId32" Type="http://schemas.openxmlformats.org/officeDocument/2006/relationships/hyperlink" Target="http://www.ippc.cz/soubory/lvo_final_0203.zip" TargetMode="External"/><Relationship Id="rId37" Type="http://schemas.openxmlformats.org/officeDocument/2006/relationships/hyperlink" Target="http://ec.europa.eu/comm/environment/ippc/brefs/lvic-s_bref_1006.pdf" TargetMode="External"/><Relationship Id="rId5" Type="http://schemas.openxmlformats.org/officeDocument/2006/relationships/hyperlink" Target="http://www.ippc.cz/soubory/ppm_bref_1201.zip" TargetMode="External"/><Relationship Id="rId15" Type="http://schemas.openxmlformats.org/officeDocument/2006/relationships/hyperlink" Target="http://www.ippc.cz/soubory/gls_bref_1201.zip" TargetMode="External"/><Relationship Id="rId23" Type="http://schemas.openxmlformats.org/officeDocument/2006/relationships/hyperlink" Target="http://www.ippc.cz/soubory/ref_final_0203.zip" TargetMode="External"/><Relationship Id="rId28" Type="http://schemas.openxmlformats.org/officeDocument/2006/relationships/hyperlink" Target="http://www.ippc.cz/soubory/isp_bref_1201.zip" TargetMode="External"/><Relationship Id="rId36" Type="http://schemas.openxmlformats.org/officeDocument/2006/relationships/hyperlink" Target="http://www.ippc.cz/soubory/sa_bref_0505.zip" TargetMode="External"/><Relationship Id="rId10" Type="http://schemas.openxmlformats.org/officeDocument/2006/relationships/hyperlink" Target="http://www.ippc.cz/soubory/mmr_bref_0704.zip" TargetMode="External"/><Relationship Id="rId19" Type="http://schemas.openxmlformats.org/officeDocument/2006/relationships/hyperlink" Target="http://www.ippc.cz/soubory/txt_final_0703.zip" TargetMode="External"/><Relationship Id="rId31" Type="http://schemas.openxmlformats.org/officeDocument/2006/relationships/hyperlink" Target="http://www.ippc.cz/soubory/ecm_bref_0505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pc.cz/soubory/cvs_bref_1201.zip" TargetMode="External"/><Relationship Id="rId14" Type="http://schemas.openxmlformats.org/officeDocument/2006/relationships/hyperlink" Target="http://ec.europa.eu/environment/ippc/brefs/STS_FD_Public.pdf" TargetMode="External"/><Relationship Id="rId22" Type="http://schemas.openxmlformats.org/officeDocument/2006/relationships/hyperlink" Target="http://www.ippc.cz/bref/31%20The%20final%20draft%20BREF%20for%20the%20manufacture%20of%20Organic%20Fine%20Chemicals%20-%207.pdf" TargetMode="External"/><Relationship Id="rId27" Type="http://schemas.openxmlformats.org/officeDocument/2006/relationships/hyperlink" Target="http://www.ippc.cz/soubory/esb_final_0105.zip" TargetMode="External"/><Relationship Id="rId30" Type="http://schemas.openxmlformats.org/officeDocument/2006/relationships/hyperlink" Target="http://www.ippc.cz/soubory/fmp_bref_1201.zip" TargetMode="External"/><Relationship Id="rId35" Type="http://schemas.openxmlformats.org/officeDocument/2006/relationships/hyperlink" Target="ftp://ftp.jrc.es/pub/eippcb/doc/lvic_bref_0907.pdf" TargetMode="External"/><Relationship Id="rId8" Type="http://schemas.openxmlformats.org/officeDocument/2006/relationships/hyperlink" Target="http://ec.europa.eu/comm/environment/ippc/brefs/cer_bref_1206.pdf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2017-11-03T11:56:00Z</dcterms:created>
  <dcterms:modified xsi:type="dcterms:W3CDTF">2017-11-03T12:11:00Z</dcterms:modified>
</cp:coreProperties>
</file>